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2CD6" w14:textId="77777777" w:rsidR="005B3855" w:rsidRPr="00216D87" w:rsidRDefault="005B3855" w:rsidP="005B3855">
      <w:pPr>
        <w:spacing w:after="240"/>
        <w:jc w:val="center"/>
        <w:rPr>
          <w:rFonts w:eastAsia="Times New Roman"/>
          <w:b/>
          <w:color w:val="000000"/>
          <w:sz w:val="28"/>
          <w:szCs w:val="28"/>
        </w:rPr>
      </w:pPr>
      <w:r w:rsidRPr="00BC294F">
        <w:rPr>
          <w:rFonts w:eastAsia="Times New Roman"/>
          <w:b/>
          <w:color w:val="000000"/>
          <w:sz w:val="28"/>
          <w:szCs w:val="28"/>
        </w:rPr>
        <w:t>ГРАФИК</w:t>
      </w:r>
      <w:r>
        <w:rPr>
          <w:rFonts w:eastAsia="Times New Roman"/>
          <w:b/>
          <w:color w:val="000000"/>
          <w:sz w:val="28"/>
          <w:szCs w:val="28"/>
        </w:rPr>
        <w:br/>
        <w:t>СОБРАНИЙ ПО ПРАКТИКЕ</w:t>
      </w:r>
    </w:p>
    <w:tbl>
      <w:tblPr>
        <w:tblStyle w:val="a3"/>
        <w:tblW w:w="10561" w:type="dxa"/>
        <w:tblInd w:w="-714" w:type="dxa"/>
        <w:tblLook w:val="04A0" w:firstRow="1" w:lastRow="0" w:firstColumn="1" w:lastColumn="0" w:noHBand="0" w:noVBand="1"/>
      </w:tblPr>
      <w:tblGrid>
        <w:gridCol w:w="639"/>
        <w:gridCol w:w="1148"/>
        <w:gridCol w:w="2297"/>
        <w:gridCol w:w="2570"/>
        <w:gridCol w:w="1995"/>
        <w:gridCol w:w="1912"/>
      </w:tblGrid>
      <w:tr w:rsidR="005B3855" w:rsidRPr="00216D87" w14:paraId="3E20385E" w14:textId="77777777" w:rsidTr="00F97022">
        <w:tc>
          <w:tcPr>
            <w:tcW w:w="0" w:type="auto"/>
          </w:tcPr>
          <w:p w14:paraId="51FE07E0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16D87">
              <w:rPr>
                <w:color w:val="000000"/>
              </w:rPr>
              <w:br w:type="page"/>
            </w:r>
            <w:r w:rsidRPr="00216D87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</w:tcPr>
          <w:p w14:paraId="1980F910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16D87">
              <w:rPr>
                <w:rFonts w:eastAsia="Times New Roman"/>
                <w:b/>
                <w:bCs/>
                <w:color w:val="000000"/>
              </w:rPr>
              <w:t>Курс, группа</w:t>
            </w:r>
          </w:p>
        </w:tc>
        <w:tc>
          <w:tcPr>
            <w:tcW w:w="0" w:type="auto"/>
          </w:tcPr>
          <w:p w14:paraId="03DFA8BE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16D87">
              <w:rPr>
                <w:rFonts w:eastAsia="Times New Roman"/>
                <w:b/>
                <w:bCs/>
                <w:color w:val="000000"/>
              </w:rPr>
              <w:t>Направление подготовки, профиль</w:t>
            </w:r>
          </w:p>
        </w:tc>
        <w:tc>
          <w:tcPr>
            <w:tcW w:w="0" w:type="auto"/>
          </w:tcPr>
          <w:p w14:paraId="365930E7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A2F73">
              <w:rPr>
                <w:rFonts w:eastAsia="Times New Roman"/>
                <w:b/>
                <w:bCs/>
                <w:color w:val="000000"/>
              </w:rPr>
              <w:t>Вид практики. Тип практики</w:t>
            </w:r>
          </w:p>
        </w:tc>
        <w:tc>
          <w:tcPr>
            <w:tcW w:w="1995" w:type="dxa"/>
          </w:tcPr>
          <w:p w14:paraId="16B5EA62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16D87">
              <w:rPr>
                <w:rFonts w:eastAsia="Times New Roman"/>
                <w:b/>
                <w:bCs/>
                <w:color w:val="000000"/>
              </w:rPr>
              <w:t>Сроки практики</w:t>
            </w:r>
          </w:p>
        </w:tc>
        <w:tc>
          <w:tcPr>
            <w:tcW w:w="0" w:type="auto"/>
          </w:tcPr>
          <w:p w14:paraId="5BED6A9F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16D87">
              <w:rPr>
                <w:rFonts w:eastAsia="Times New Roman"/>
                <w:b/>
                <w:bCs/>
                <w:color w:val="000000"/>
              </w:rPr>
              <w:t>Дата проведения собрания</w:t>
            </w:r>
          </w:p>
        </w:tc>
      </w:tr>
      <w:tr w:rsidR="005B3855" w:rsidRPr="00216D87" w14:paraId="0E3E3070" w14:textId="77777777" w:rsidTr="00F97022">
        <w:tc>
          <w:tcPr>
            <w:tcW w:w="0" w:type="auto"/>
          </w:tcPr>
          <w:p w14:paraId="751F497C" w14:textId="77777777" w:rsidR="005B3855" w:rsidRPr="00216D87" w:rsidRDefault="005B3855" w:rsidP="00F97022">
            <w:pPr>
              <w:jc w:val="center"/>
              <w:rPr>
                <w:color w:val="000000"/>
              </w:rPr>
            </w:pPr>
            <w:r w:rsidRPr="00216D87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14:paraId="4C5303FF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14:paraId="27CD217C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Финансы и кредит</w:t>
            </w:r>
          </w:p>
        </w:tc>
        <w:tc>
          <w:tcPr>
            <w:tcW w:w="0" w:type="auto"/>
          </w:tcPr>
          <w:p w14:paraId="038A4F58" w14:textId="77777777" w:rsidR="005B3855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Производственная</w:t>
            </w:r>
          </w:p>
          <w:p w14:paraId="6C128668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(НИР)</w:t>
            </w:r>
          </w:p>
        </w:tc>
        <w:tc>
          <w:tcPr>
            <w:tcW w:w="1995" w:type="dxa"/>
          </w:tcPr>
          <w:p w14:paraId="1DBB40C4" w14:textId="3300DA1A" w:rsidR="005B3855" w:rsidRPr="00216D87" w:rsidRDefault="0001433D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01.04 – 14.04.2024</w:t>
            </w:r>
          </w:p>
        </w:tc>
        <w:tc>
          <w:tcPr>
            <w:tcW w:w="0" w:type="auto"/>
          </w:tcPr>
          <w:p w14:paraId="33B051C8" w14:textId="1D8A81DD" w:rsidR="005B3855" w:rsidRPr="00216D87" w:rsidRDefault="0001433D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29.03.2024</w:t>
            </w:r>
          </w:p>
        </w:tc>
      </w:tr>
      <w:tr w:rsidR="005B3855" w:rsidRPr="00216D87" w14:paraId="3229047E" w14:textId="77777777" w:rsidTr="00F97022">
        <w:tc>
          <w:tcPr>
            <w:tcW w:w="0" w:type="auto"/>
          </w:tcPr>
          <w:p w14:paraId="02D4F6CF" w14:textId="77777777" w:rsidR="005B3855" w:rsidRPr="00216D87" w:rsidRDefault="005B3855" w:rsidP="00F97022">
            <w:pPr>
              <w:jc w:val="center"/>
              <w:rPr>
                <w:color w:val="000000"/>
              </w:rPr>
            </w:pPr>
            <w:r w:rsidRPr="00216D87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14:paraId="3F0D0691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14:paraId="71C1B853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Финансы и кредит</w:t>
            </w:r>
          </w:p>
        </w:tc>
        <w:tc>
          <w:tcPr>
            <w:tcW w:w="0" w:type="auto"/>
          </w:tcPr>
          <w:p w14:paraId="2FC93C38" w14:textId="77777777" w:rsidR="005B3855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Производственная</w:t>
            </w:r>
          </w:p>
          <w:p w14:paraId="5617F1C1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ПППУи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ОПД)</w:t>
            </w:r>
          </w:p>
        </w:tc>
        <w:tc>
          <w:tcPr>
            <w:tcW w:w="1995" w:type="dxa"/>
          </w:tcPr>
          <w:p w14:paraId="6FA268E7" w14:textId="37FF0B06" w:rsidR="005B3855" w:rsidRPr="00216D87" w:rsidRDefault="0001433D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15.04-28</w:t>
            </w:r>
            <w:r w:rsidR="005B3855">
              <w:rPr>
                <w:rFonts w:eastAsia="Times New Roman"/>
                <w:b/>
                <w:bCs/>
                <w:color w:val="000000"/>
              </w:rPr>
              <w:t>.04.202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14:paraId="449F666C" w14:textId="7C5AE348" w:rsidR="005B3855" w:rsidRPr="00216D87" w:rsidRDefault="0001433D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</w:t>
            </w:r>
            <w:r w:rsidR="005B3855">
              <w:rPr>
                <w:rFonts w:eastAsia="Times New Roman"/>
                <w:b/>
                <w:bCs/>
                <w:color w:val="000000"/>
              </w:rPr>
              <w:t>.04.202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5B3855" w:rsidRPr="00216D87" w14:paraId="5DF6B183" w14:textId="77777777" w:rsidTr="00F97022">
        <w:tc>
          <w:tcPr>
            <w:tcW w:w="0" w:type="auto"/>
          </w:tcPr>
          <w:p w14:paraId="6A9E25A5" w14:textId="77777777" w:rsidR="005B3855" w:rsidRPr="00216D87" w:rsidRDefault="005B3855" w:rsidP="00F97022">
            <w:pPr>
              <w:jc w:val="center"/>
              <w:rPr>
                <w:color w:val="000000"/>
              </w:rPr>
            </w:pPr>
            <w:r w:rsidRPr="00216D87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14:paraId="50171CE8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14:paraId="21BCD4B0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Финансы и кредит</w:t>
            </w:r>
          </w:p>
        </w:tc>
        <w:tc>
          <w:tcPr>
            <w:tcW w:w="0" w:type="auto"/>
          </w:tcPr>
          <w:p w14:paraId="643826B2" w14:textId="77777777" w:rsidR="005B3855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Производственная</w:t>
            </w:r>
          </w:p>
          <w:p w14:paraId="593174CC" w14:textId="44A992E0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(Т</w:t>
            </w:r>
            <w:r w:rsidR="0001433D">
              <w:rPr>
                <w:rFonts w:eastAsia="Times New Roman"/>
                <w:b/>
                <w:bCs/>
                <w:color w:val="000000"/>
              </w:rPr>
              <w:t>ех</w:t>
            </w:r>
            <w:r>
              <w:rPr>
                <w:rFonts w:eastAsia="Times New Roman"/>
                <w:b/>
                <w:bCs/>
                <w:color w:val="000000"/>
              </w:rPr>
              <w:t>нологическая)</w:t>
            </w:r>
          </w:p>
        </w:tc>
        <w:tc>
          <w:tcPr>
            <w:tcW w:w="1995" w:type="dxa"/>
          </w:tcPr>
          <w:p w14:paraId="595A92CB" w14:textId="41592F07" w:rsidR="005B3855" w:rsidRPr="00216D87" w:rsidRDefault="0001433D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</w:t>
            </w:r>
            <w:r w:rsidR="005B3855">
              <w:rPr>
                <w:rFonts w:eastAsia="Times New Roman"/>
                <w:b/>
                <w:bCs/>
                <w:color w:val="000000"/>
              </w:rPr>
              <w:t>.04-</w:t>
            </w:r>
            <w:r>
              <w:rPr>
                <w:rFonts w:eastAsia="Times New Roman"/>
                <w:b/>
                <w:bCs/>
                <w:color w:val="000000"/>
              </w:rPr>
              <w:t>12.05</w:t>
            </w:r>
            <w:r w:rsidR="005B3855">
              <w:rPr>
                <w:rFonts w:eastAsia="Times New Roman"/>
                <w:b/>
                <w:bCs/>
                <w:color w:val="000000"/>
              </w:rPr>
              <w:t>.202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14:paraId="02BE6A0A" w14:textId="74B8A26B" w:rsidR="005B3855" w:rsidRPr="00216D87" w:rsidRDefault="0001433D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</w:t>
            </w:r>
            <w:r w:rsidR="005B3855">
              <w:rPr>
                <w:rFonts w:eastAsia="Times New Roman"/>
                <w:b/>
                <w:bCs/>
                <w:color w:val="000000"/>
              </w:rPr>
              <w:t>.0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="005B3855">
              <w:rPr>
                <w:rFonts w:eastAsia="Times New Roman"/>
                <w:b/>
                <w:bCs/>
                <w:color w:val="000000"/>
              </w:rPr>
              <w:t>.202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5B3855" w:rsidRPr="00216D87" w14:paraId="007C0E0D" w14:textId="77777777" w:rsidTr="00F97022">
        <w:tc>
          <w:tcPr>
            <w:tcW w:w="0" w:type="auto"/>
          </w:tcPr>
          <w:p w14:paraId="5C04CB0D" w14:textId="77777777" w:rsidR="005B3855" w:rsidRPr="00216D87" w:rsidRDefault="005B3855" w:rsidP="00F97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14:paraId="3EEEA81C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14:paraId="64B413B6" w14:textId="77777777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Финансы и кредит</w:t>
            </w:r>
          </w:p>
        </w:tc>
        <w:tc>
          <w:tcPr>
            <w:tcW w:w="0" w:type="auto"/>
          </w:tcPr>
          <w:p w14:paraId="1E21D2AB" w14:textId="409A011F" w:rsidR="005B3855" w:rsidRPr="00216D87" w:rsidRDefault="0001433D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Преддипломная</w:t>
            </w:r>
          </w:p>
        </w:tc>
        <w:tc>
          <w:tcPr>
            <w:tcW w:w="1995" w:type="dxa"/>
          </w:tcPr>
          <w:p w14:paraId="129BB6ED" w14:textId="22DDD8AF" w:rsidR="005B3855" w:rsidRPr="00216D87" w:rsidRDefault="0001433D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13.05-26.05.2024</w:t>
            </w:r>
          </w:p>
        </w:tc>
        <w:tc>
          <w:tcPr>
            <w:tcW w:w="0" w:type="auto"/>
          </w:tcPr>
          <w:p w14:paraId="7AC55C8A" w14:textId="68A8D328" w:rsidR="005B3855" w:rsidRPr="00216D87" w:rsidRDefault="005B3855" w:rsidP="00F97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01433D">
              <w:rPr>
                <w:rFonts w:eastAsia="Times New Roman"/>
                <w:b/>
                <w:bCs/>
                <w:color w:val="000000"/>
              </w:rPr>
              <w:t>3</w:t>
            </w:r>
            <w:r>
              <w:rPr>
                <w:rFonts w:eastAsia="Times New Roman"/>
                <w:b/>
                <w:bCs/>
                <w:color w:val="000000"/>
              </w:rPr>
              <w:t>.05.202</w:t>
            </w:r>
            <w:r w:rsidR="0001433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</w:tbl>
    <w:p w14:paraId="3233BC33" w14:textId="77777777" w:rsidR="005B3855" w:rsidRPr="003E670D" w:rsidRDefault="005B3855" w:rsidP="005B3855">
      <w:pPr>
        <w:rPr>
          <w:rFonts w:eastAsia="Times New Roman"/>
          <w:b/>
          <w:bCs/>
          <w:color w:val="000000"/>
          <w:sz w:val="28"/>
        </w:rPr>
      </w:pPr>
    </w:p>
    <w:p w14:paraId="05C7C234" w14:textId="77777777" w:rsidR="005B3855" w:rsidRDefault="005B3855" w:rsidP="005B3855"/>
    <w:p w14:paraId="203BA331" w14:textId="77777777" w:rsidR="0073298F" w:rsidRDefault="0073298F"/>
    <w:sectPr w:rsidR="0073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55"/>
    <w:rsid w:val="0001433D"/>
    <w:rsid w:val="002F7E90"/>
    <w:rsid w:val="005B3855"/>
    <w:rsid w:val="0073298F"/>
    <w:rsid w:val="00F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858D"/>
  <w15:chartTrackingRefBased/>
  <w15:docId w15:val="{53756694-36C2-4D40-908B-50F76DE0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85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2024-03-28T01:36:00Z</dcterms:created>
  <dcterms:modified xsi:type="dcterms:W3CDTF">2024-03-28T02:23:00Z</dcterms:modified>
</cp:coreProperties>
</file>